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0A7" w:rsidRPr="00F710A7" w:rsidRDefault="00F710A7" w:rsidP="00F710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10A7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29.03.18) 03-06.</w:t>
      </w:r>
      <w:r w:rsidRPr="00F710A7">
        <w:rPr>
          <w:rFonts w:ascii="Times New Roman" w:hAnsi="Times New Roman" w:cs="Times New Roman"/>
          <w:sz w:val="24"/>
          <w:szCs w:val="24"/>
        </w:rPr>
        <w:t>2553</w:t>
      </w:r>
    </w:p>
    <w:p w:rsidR="00F710A7" w:rsidRPr="00F710A7" w:rsidRDefault="00F710A7" w:rsidP="00F710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10A7" w:rsidRPr="00F710A7" w:rsidRDefault="00F710A7" w:rsidP="00F710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10A7">
        <w:rPr>
          <w:rFonts w:ascii="Times New Roman" w:hAnsi="Times New Roman" w:cs="Times New Roman"/>
          <w:sz w:val="24"/>
          <w:szCs w:val="24"/>
        </w:rPr>
        <w:t>1. Маршрут:</w:t>
      </w:r>
    </w:p>
    <w:p w:rsidR="00F710A7" w:rsidRPr="00F710A7" w:rsidRDefault="00F710A7" w:rsidP="00F710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10A7">
        <w:rPr>
          <w:rFonts w:ascii="Times New Roman" w:hAnsi="Times New Roman" w:cs="Times New Roman"/>
          <w:sz w:val="24"/>
          <w:szCs w:val="24"/>
        </w:rPr>
        <w:t>Чайковский</w:t>
      </w:r>
      <w:r w:rsidRPr="00F710A7">
        <w:rPr>
          <w:rFonts w:ascii="Times New Roman" w:hAnsi="Times New Roman" w:cs="Times New Roman"/>
          <w:sz w:val="24"/>
          <w:szCs w:val="24"/>
        </w:rPr>
        <w:t xml:space="preserve">  -  </w:t>
      </w:r>
      <w:r w:rsidRPr="00F710A7">
        <w:rPr>
          <w:rFonts w:ascii="Times New Roman" w:hAnsi="Times New Roman" w:cs="Times New Roman"/>
          <w:sz w:val="24"/>
          <w:szCs w:val="24"/>
        </w:rPr>
        <w:t>Ижевск</w:t>
      </w:r>
    </w:p>
    <w:p w:rsidR="00F710A7" w:rsidRPr="00F710A7" w:rsidRDefault="00F710A7" w:rsidP="00F710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10A7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F710A7" w:rsidRPr="00F710A7" w:rsidRDefault="00F710A7" w:rsidP="00F710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10A7" w:rsidRPr="00F710A7" w:rsidRDefault="00F710A7" w:rsidP="00F710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10A7" w:rsidRPr="00F710A7" w:rsidRDefault="00F710A7" w:rsidP="00F710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10A7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F710A7" w:rsidRPr="00F710A7" w:rsidRDefault="00F710A7" w:rsidP="00F710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10A7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F710A7">
        <w:rPr>
          <w:rFonts w:ascii="Times New Roman" w:hAnsi="Times New Roman" w:cs="Times New Roman"/>
          <w:sz w:val="24"/>
          <w:szCs w:val="24"/>
        </w:rPr>
        <w:t>92</w:t>
      </w:r>
      <w:r w:rsidRPr="00F710A7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F710A7" w:rsidRPr="00F710A7" w:rsidRDefault="00F710A7" w:rsidP="00F710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10A7">
        <w:rPr>
          <w:rFonts w:ascii="Times New Roman" w:hAnsi="Times New Roman" w:cs="Times New Roman"/>
          <w:sz w:val="24"/>
          <w:szCs w:val="24"/>
        </w:rPr>
        <w:t>в обратном направлении 92</w:t>
      </w:r>
      <w:r w:rsidRPr="00F710A7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F710A7" w:rsidRPr="00F710A7" w:rsidRDefault="00F71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10A7" w:rsidRPr="00F710A7" w:rsidRDefault="00F71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7CCC" w:rsidRPr="00F710A7" w:rsidRDefault="00F71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10A7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9"/>
        <w:gridCol w:w="5245"/>
      </w:tblGrid>
      <w:tr w:rsidR="00C47CCC" w:rsidRPr="00F710A7" w:rsidTr="00F710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C47CCC" w:rsidRPr="00F710A7" w:rsidTr="00F710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59037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Чайковский, 617763, Пермский край, г. Чайковский, ул. Вокзальная, 10</w:t>
            </w:r>
            <w:proofErr w:type="gramEnd"/>
          </w:p>
        </w:tc>
      </w:tr>
      <w:tr w:rsidR="00C47CCC" w:rsidRPr="00F710A7" w:rsidTr="00F710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18001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АВ "Центральный", г. Ижевск, Республика Удмуртия, г. Ижевск, ул. Красноармейская, 134</w:t>
            </w:r>
            <w:proofErr w:type="gramEnd"/>
          </w:p>
        </w:tc>
      </w:tr>
    </w:tbl>
    <w:p w:rsidR="00F710A7" w:rsidRPr="00F710A7" w:rsidRDefault="00F71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10A7" w:rsidRPr="00F710A7" w:rsidRDefault="00F71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7CCC" w:rsidRPr="00F710A7" w:rsidRDefault="00F71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10A7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F710A7" w:rsidRPr="00F710A7" w:rsidRDefault="00F71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10A7" w:rsidRPr="00F710A7" w:rsidRDefault="00F71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7CCC" w:rsidRPr="00F710A7" w:rsidRDefault="00F71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10A7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  <w:r w:rsidRPr="00F710A7">
        <w:rPr>
          <w:rFonts w:ascii="Times New Roman" w:eastAsia="Times New Roman" w:hAnsi="Times New Roman" w:cs="Times New Roman"/>
          <w:sz w:val="24"/>
          <w:szCs w:val="24"/>
        </w:rPr>
        <w:t>_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5245"/>
      </w:tblGrid>
      <w:tr w:rsidR="00C47CCC" w:rsidRPr="00F710A7" w:rsidTr="00F710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47CCC" w:rsidRPr="00F710A7" w:rsidTr="00F710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г. Чайковский</w:t>
            </w:r>
          </w:p>
        </w:tc>
      </w:tr>
      <w:tr w:rsidR="00C47CCC" w:rsidRPr="00F710A7" w:rsidTr="00F710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Чайковский-Воткинск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CCC" w:rsidRPr="00F710A7" w:rsidTr="00F710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Объездная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Воткинск</w:t>
            </w:r>
          </w:p>
        </w:tc>
      </w:tr>
      <w:tr w:rsidR="00C47CCC" w:rsidRPr="00F710A7" w:rsidTr="00F710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Воткинск-Ижевск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CCC" w:rsidRPr="00F710A7" w:rsidTr="00F710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Боткинское</w:t>
            </w:r>
            <w:proofErr w:type="spellEnd"/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г. Ижевск</w:t>
            </w:r>
          </w:p>
        </w:tc>
      </w:tr>
      <w:tr w:rsidR="00C47CCC" w:rsidRPr="00F710A7" w:rsidTr="00F710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ул. Удмуртская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г. Ижевск</w:t>
            </w:r>
          </w:p>
        </w:tc>
      </w:tr>
      <w:tr w:rsidR="00C47CCC" w:rsidRPr="00F710A7" w:rsidTr="00F710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г. Ижевск</w:t>
            </w:r>
          </w:p>
        </w:tc>
      </w:tr>
      <w:tr w:rsidR="00C47CCC" w:rsidRPr="00F710A7" w:rsidTr="00F710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г. Ижевск</w:t>
            </w:r>
          </w:p>
        </w:tc>
      </w:tr>
    </w:tbl>
    <w:p w:rsidR="00F710A7" w:rsidRPr="00F710A7" w:rsidRDefault="00F71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10A7" w:rsidRPr="00F710A7" w:rsidRDefault="00F71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7CCC" w:rsidRPr="00F710A7" w:rsidRDefault="00F71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10A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F710A7">
        <w:rPr>
          <w:rFonts w:ascii="Times New Roman" w:eastAsia="Times New Roman" w:hAnsi="Times New Roman" w:cs="Times New Roman"/>
          <w:sz w:val="24"/>
          <w:szCs w:val="24"/>
        </w:rPr>
        <w:instrText>PAGE</w:instrText>
      </w:r>
      <w:r w:rsidRPr="00F710A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F710A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710A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F710A7">
        <w:rPr>
          <w:rFonts w:ascii="Times New Roman" w:eastAsia="Times New Roman" w:hAnsi="Times New Roman" w:cs="Times New Roman"/>
          <w:sz w:val="24"/>
          <w:szCs w:val="24"/>
        </w:rPr>
        <w:t>.2. В обратном направлении: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5245"/>
      </w:tblGrid>
      <w:tr w:rsidR="00C47CCC" w:rsidRPr="00F710A7" w:rsidTr="00F710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47CCC" w:rsidRPr="00F710A7" w:rsidTr="00F710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г. Ижевск</w:t>
            </w:r>
          </w:p>
        </w:tc>
      </w:tr>
      <w:tr w:rsidR="00C47CCC" w:rsidRPr="00F710A7" w:rsidTr="00F710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К.Либнехта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г. Ижевск</w:t>
            </w:r>
          </w:p>
        </w:tc>
      </w:tr>
      <w:tr w:rsidR="00C47CCC" w:rsidRPr="00F710A7" w:rsidTr="00F710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ул. Удмуртская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г. Ижевск</w:t>
            </w:r>
          </w:p>
        </w:tc>
      </w:tr>
      <w:tr w:rsidR="00C47CCC" w:rsidRPr="00F710A7" w:rsidTr="00F710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Боткинское</w:t>
            </w:r>
            <w:proofErr w:type="spellEnd"/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г. Ижевск</w:t>
            </w:r>
          </w:p>
        </w:tc>
      </w:tr>
      <w:tr w:rsidR="00C47CCC" w:rsidRPr="00F710A7" w:rsidTr="00F710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Ижевск - Воткинск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CCC" w:rsidRPr="00F710A7" w:rsidTr="00F710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Объездная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Воткинск</w:t>
            </w:r>
          </w:p>
        </w:tc>
      </w:tr>
      <w:tr w:rsidR="00C47CCC" w:rsidRPr="00F710A7" w:rsidTr="00F710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Воткинск - Чайковский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CCC" w:rsidRPr="00F710A7" w:rsidTr="00F710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г. Чайковский</w:t>
            </w:r>
          </w:p>
        </w:tc>
      </w:tr>
    </w:tbl>
    <w:p w:rsidR="00F710A7" w:rsidRPr="00F710A7" w:rsidRDefault="00F71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10A7" w:rsidRPr="00F710A7" w:rsidRDefault="00F71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7CCC" w:rsidRPr="00F710A7" w:rsidRDefault="00F71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10A7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7"/>
        <w:gridCol w:w="1984"/>
        <w:gridCol w:w="1843"/>
        <w:gridCol w:w="1843"/>
        <w:gridCol w:w="1559"/>
        <w:gridCol w:w="2268"/>
      </w:tblGrid>
      <w:tr w:rsidR="00C47CCC" w:rsidRPr="00F710A7" w:rsidTr="00F710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C47CCC" w:rsidRPr="00F710A7" w:rsidTr="00F710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CCC" w:rsidRPr="00F710A7" w:rsidTr="00F710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2,95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класс</w:t>
            </w:r>
          </w:p>
        </w:tc>
      </w:tr>
    </w:tbl>
    <w:p w:rsidR="00F710A7" w:rsidRPr="00F710A7" w:rsidRDefault="00F71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10A7" w:rsidRPr="00F710A7" w:rsidRDefault="00F71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10A7" w:rsidRPr="00F710A7" w:rsidRDefault="00F71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10A7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F710A7" w:rsidRPr="00F710A7" w:rsidRDefault="00F71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10A7" w:rsidRPr="00F710A7" w:rsidRDefault="00F71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7CCC" w:rsidRPr="00F710A7" w:rsidRDefault="00F71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10A7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2"/>
        <w:gridCol w:w="850"/>
        <w:gridCol w:w="1418"/>
        <w:gridCol w:w="1134"/>
        <w:gridCol w:w="1134"/>
        <w:gridCol w:w="850"/>
        <w:gridCol w:w="1418"/>
        <w:gridCol w:w="1134"/>
        <w:gridCol w:w="1134"/>
      </w:tblGrid>
      <w:tr w:rsidR="00F710A7" w:rsidRPr="00F710A7" w:rsidTr="00F710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 w:rsidP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710A7" w:rsidRPr="00F710A7" w:rsidTr="00F710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 w:rsidP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 w:rsidP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</w:t>
            </w: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 w:rsidP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</w:t>
            </w: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C47CCC" w:rsidRPr="00F710A7" w:rsidRDefault="00F710A7" w:rsidP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 w:rsidP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F710A7" w:rsidRPr="00F710A7" w:rsidTr="00F710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59037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08:50; 15:50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10A7" w:rsidRPr="00F710A7" w:rsidTr="00F710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18001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10:50; 17:55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CCC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710A7" w:rsidRPr="00F710A7" w:rsidRDefault="00F71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10A7" w:rsidRPr="00F710A7" w:rsidRDefault="00F71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7CCC" w:rsidRPr="00F710A7" w:rsidRDefault="00F71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10A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F710A7">
        <w:rPr>
          <w:rFonts w:ascii="Times New Roman" w:eastAsia="Times New Roman" w:hAnsi="Times New Roman" w:cs="Times New Roman"/>
          <w:sz w:val="24"/>
          <w:szCs w:val="24"/>
        </w:rPr>
        <w:instrText>PAGE</w:instrText>
      </w:r>
      <w:r w:rsidRPr="00F710A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F710A7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F710A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F710A7">
        <w:rPr>
          <w:rFonts w:ascii="Times New Roman" w:eastAsia="Times New Roman" w:hAnsi="Times New Roman" w:cs="Times New Roman"/>
          <w:sz w:val="24"/>
          <w:szCs w:val="24"/>
        </w:rPr>
        <w:t>.2. В обратном направлении:</w:t>
      </w:r>
    </w:p>
    <w:tbl>
      <w:tblPr>
        <w:tblW w:w="1136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2"/>
        <w:gridCol w:w="850"/>
        <w:gridCol w:w="1418"/>
        <w:gridCol w:w="1134"/>
        <w:gridCol w:w="1134"/>
        <w:gridCol w:w="850"/>
        <w:gridCol w:w="1418"/>
        <w:gridCol w:w="1134"/>
        <w:gridCol w:w="1134"/>
        <w:gridCol w:w="588"/>
      </w:tblGrid>
      <w:tr w:rsidR="00F710A7" w:rsidRPr="00F710A7" w:rsidTr="00F710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очных пунктов по межрегиональным маршрутам регулярных </w:t>
            </w: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  <w:tc>
          <w:tcPr>
            <w:tcW w:w="588" w:type="dxa"/>
            <w:vMerge w:val="restart"/>
            <w:tcBorders>
              <w:lef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10A7" w:rsidRPr="00F710A7" w:rsidTr="00F710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 w:rsidP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 w:rsidP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 w:rsidP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</w:t>
            </w: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710A7" w:rsidRPr="00F710A7" w:rsidRDefault="00F710A7" w:rsidP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bookmarkStart w:id="0" w:name="_GoBack"/>
            <w:bookmarkEnd w:id="0"/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588" w:type="dxa"/>
            <w:vMerge/>
            <w:tcBorders>
              <w:lef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10A7" w:rsidRPr="00F710A7" w:rsidTr="00F710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18001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11:00; 18:20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vMerge/>
            <w:tcBorders>
              <w:lef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10A7" w:rsidRPr="00F710A7" w:rsidTr="00F710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59037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0A7">
              <w:rPr>
                <w:rFonts w:ascii="Times New Roman" w:eastAsia="Times New Roman" w:hAnsi="Times New Roman" w:cs="Times New Roman"/>
                <w:sz w:val="24"/>
                <w:szCs w:val="24"/>
              </w:rPr>
              <w:t>13:05; 20:20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vMerge/>
            <w:tcBorders>
              <w:left w:val="single" w:sz="6" w:space="0" w:color="auto"/>
            </w:tcBorders>
          </w:tcPr>
          <w:p w:rsidR="00F710A7" w:rsidRPr="00F710A7" w:rsidRDefault="00F71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47CCC" w:rsidRPr="00F710A7" w:rsidRDefault="00F710A7">
      <w:pPr>
        <w:pStyle w:val="Style4652"/>
        <w:rPr>
          <w:sz w:val="24"/>
          <w:szCs w:val="24"/>
        </w:rPr>
      </w:pPr>
      <w:r w:rsidRPr="00F710A7">
        <w:rPr>
          <w:sz w:val="24"/>
          <w:szCs w:val="24"/>
        </w:rPr>
        <w:t>Круглогодично.</w:t>
      </w:r>
    </w:p>
    <w:sectPr w:rsidR="00C47CCC" w:rsidRPr="00F710A7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35E8B"/>
    <w:rsid w:val="00135E8B"/>
    <w:rsid w:val="00F7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4">
    <w:name w:val="Style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89">
    <w:name w:val="Style42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84">
    <w:name w:val="Style42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98">
    <w:name w:val="Style42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77">
    <w:name w:val="Style45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53">
    <w:name w:val="Style46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52">
    <w:name w:val="Style46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89">
    <w:name w:val="CharStyle38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413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2018-05-21T14:05:00Z</dcterms:created>
  <dcterms:modified xsi:type="dcterms:W3CDTF">2018-05-21T14:11:00Z</dcterms:modified>
</cp:coreProperties>
</file>